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7" w:rsidRPr="002B288D" w:rsidRDefault="00B362FF" w:rsidP="002B288D">
      <w:pPr>
        <w:spacing w:line="280" w:lineRule="exact"/>
        <w:ind w:right="-288"/>
        <w:rPr>
          <w:sz w:val="22"/>
          <w:szCs w:val="22"/>
        </w:rPr>
      </w:pPr>
      <w:bookmarkStart w:id="0" w:name="_GoBack"/>
      <w:r w:rsidRPr="002B288D">
        <w:rPr>
          <w:sz w:val="22"/>
          <w:szCs w:val="22"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in;margin-top:-81pt;width:604.65pt;height:855pt;z-index:-5">
            <v:imagedata r:id="rId5" o:title="NB_achtergrond_blauw_oranje"/>
          </v:shape>
        </w:pict>
      </w:r>
      <w:bookmarkEnd w:id="0"/>
      <w:r w:rsidR="006D47E7" w:rsidRPr="002B288D">
        <w:rPr>
          <w:sz w:val="22"/>
          <w:szCs w:val="22"/>
          <w:lang w:val="nl-NL" w:eastAsia="nl-NL"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34pt;margin-top:-54pt;width:198pt;height:36pt;z-index:2" filled="f" stroked="f">
            <v:textbox style="mso-next-textbox:#_x0000_s1036" inset="0,0,0,0">
              <w:txbxContent>
                <w:p w:rsidR="00AB4577" w:rsidRPr="00FD5921" w:rsidRDefault="00FD5921" w:rsidP="00955DCC">
                  <w:pPr>
                    <w:pStyle w:val="ABRBROODTEKST"/>
                    <w:spacing w:line="340" w:lineRule="exact"/>
                    <w:rPr>
                      <w:b/>
                      <w:sz w:val="24"/>
                    </w:rPr>
                  </w:pPr>
                  <w:r w:rsidRPr="00552C6F">
                    <w:rPr>
                      <w:b/>
                      <w:sz w:val="24"/>
                      <w:lang w:val="nl-NL"/>
                    </w:rPr>
                    <w:t>Biografie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B94F45">
                    <w:rPr>
                      <w:b/>
                      <w:sz w:val="24"/>
                    </w:rPr>
                    <w:t xml:space="preserve">Hans van de </w:t>
                  </w:r>
                  <w:proofErr w:type="spellStart"/>
                  <w:r w:rsidR="00B94F45">
                    <w:rPr>
                      <w:b/>
                      <w:sz w:val="24"/>
                    </w:rPr>
                    <w:t>Kaa</w:t>
                  </w:r>
                  <w:r w:rsidR="00DE3743">
                    <w:rPr>
                      <w:b/>
                      <w:sz w:val="24"/>
                    </w:rPr>
                    <w:t>p</w:t>
                  </w:r>
                  <w:proofErr w:type="spellEnd"/>
                </w:p>
              </w:txbxContent>
            </v:textbox>
          </v:shape>
        </w:pict>
      </w:r>
      <w:r w:rsidR="00FD5921" w:rsidRPr="002B288D">
        <w:rPr>
          <w:sz w:val="22"/>
          <w:szCs w:val="22"/>
          <w:lang w:val="nl-NL" w:eastAsia="nl-NL" w:bidi="x-none"/>
        </w:rPr>
        <w:pict>
          <v:shape id="_x0000_s1039" type="#_x0000_t202" style="position:absolute;margin-left:243pt;margin-top:90pt;width:270pt;height:36pt;z-index:5" filled="f" stroked="f">
            <v:textbox style="mso-next-textbox:#_x0000_s1039" inset="0,0,0,0">
              <w:txbxContent>
                <w:p w:rsidR="00FD5921" w:rsidRDefault="002B288D" w:rsidP="00FD5921">
                  <w:pPr>
                    <w:pStyle w:val="BasicParagraph"/>
                    <w:tabs>
                      <w:tab w:val="left" w:pos="239"/>
                    </w:tabs>
                    <w:jc w:val="right"/>
                    <w:rPr>
                      <w:rFonts w:ascii="Arial-BoldMT" w:hAnsi="Arial-BoldMT" w:cs="Arial-BoldMT"/>
                      <w:b/>
                      <w:bCs/>
                      <w:caps/>
                      <w:spacing w:val="6"/>
                      <w:sz w:val="46"/>
                      <w:szCs w:val="40"/>
                      <w:lang w:val="nl-NL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pacing w:val="6"/>
                      <w:sz w:val="46"/>
                      <w:szCs w:val="40"/>
                      <w:lang w:val="nl-NL"/>
                    </w:rPr>
                    <w:t>AKOESTISCH MOBIEL</w:t>
                  </w:r>
                </w:p>
                <w:p w:rsidR="00AB4577" w:rsidRDefault="00AB4577"/>
              </w:txbxContent>
            </v:textbox>
            <w10:wrap type="square"/>
          </v:shape>
        </w:pict>
      </w:r>
      <w:r w:rsidR="00AB4577" w:rsidRPr="002B288D">
        <w:rPr>
          <w:sz w:val="22"/>
          <w:szCs w:val="22"/>
          <w:lang w:val="nl-NL" w:eastAsia="nl-NL" w:bidi="x-none"/>
        </w:rPr>
        <w:pict>
          <v:shape id="_x0000_s1037" type="#_x0000_t202" style="position:absolute;margin-left:233.15pt;margin-top:5.15pt;width:198pt;height:36pt;z-index:3" filled="f" stroked="f">
            <v:textbox style="mso-next-textbox:#_x0000_s1037" inset="0,0,0,0">
              <w:txbxContent>
                <w:p w:rsidR="00AB4577" w:rsidRDefault="00AB4577">
                  <w:pPr>
                    <w:widowControl w:val="0"/>
                    <w:tabs>
                      <w:tab w:val="left" w:pos="227"/>
                    </w:tabs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MT" w:hAnsi="ArialMT" w:cs="ArialMT"/>
                      <w:color w:val="000000"/>
                      <w:spacing w:val="3"/>
                      <w:sz w:val="20"/>
                      <w:szCs w:val="20"/>
                      <w:lang w:eastAsia="en-US" w:bidi="en-US"/>
                    </w:rPr>
                  </w:pPr>
                  <w:r>
                    <w:rPr>
                      <w:rFonts w:ascii="ArialMT" w:hAnsi="ArialMT" w:cs="ArialMT"/>
                      <w:color w:val="000000"/>
                      <w:spacing w:val="3"/>
                      <w:sz w:val="20"/>
                      <w:szCs w:val="20"/>
                      <w:lang w:eastAsia="en-US" w:bidi="en-US"/>
                    </w:rPr>
                    <w:t>i</w:t>
                  </w:r>
                  <w:hyperlink r:id="rId6" w:history="1">
                    <w:r w:rsidRPr="0058552E">
                      <w:rPr>
                        <w:rStyle w:val="Hyperlink"/>
                        <w:rFonts w:ascii="ArialMT" w:hAnsi="ArialMT" w:cs="ArialMT"/>
                        <w:spacing w:val="3"/>
                        <w:sz w:val="20"/>
                        <w:szCs w:val="20"/>
                        <w:lang w:eastAsia="en-US" w:bidi="en-US"/>
                      </w:rPr>
                      <w:t>nfo@abr-</w:t>
                    </w:r>
                    <w:r w:rsidRPr="0058552E">
                      <w:rPr>
                        <w:rStyle w:val="Hyperlink"/>
                        <w:rFonts w:ascii="ArialMT" w:hAnsi="ArialMT" w:cs="ArialMT"/>
                        <w:spacing w:val="3"/>
                        <w:sz w:val="20"/>
                        <w:szCs w:val="20"/>
                        <w:lang w:eastAsia="en-US" w:bidi="en-US"/>
                      </w:rPr>
                      <w:t>o</w:t>
                    </w:r>
                    <w:r w:rsidRPr="0058552E">
                      <w:rPr>
                        <w:rStyle w:val="Hyperlink"/>
                        <w:rFonts w:ascii="ArialMT" w:hAnsi="ArialMT" w:cs="ArialMT"/>
                        <w:spacing w:val="3"/>
                        <w:sz w:val="20"/>
                        <w:szCs w:val="20"/>
                        <w:lang w:eastAsia="en-US" w:bidi="en-US"/>
                      </w:rPr>
                      <w:t>nline.nl</w:t>
                    </w:r>
                  </w:hyperlink>
                </w:p>
                <w:p w:rsidR="00AB4577" w:rsidRDefault="00544756">
                  <w:hyperlink r:id="rId7" w:history="1">
                    <w:r w:rsidR="00AB4577" w:rsidRPr="00544756">
                      <w:rPr>
                        <w:rStyle w:val="Hyperlink"/>
                        <w:rFonts w:ascii="ArialMT" w:hAnsi="ArialMT" w:cs="ArialMT"/>
                        <w:spacing w:val="3"/>
                        <w:sz w:val="20"/>
                        <w:szCs w:val="20"/>
                        <w:lang w:eastAsia="en-US" w:bidi="en-US"/>
                      </w:rPr>
                      <w:t>www.artiestenbureaurotterdam.nl</w:t>
                    </w:r>
                  </w:hyperlink>
                </w:p>
              </w:txbxContent>
            </v:textbox>
          </v:shape>
        </w:pict>
      </w:r>
      <w:r w:rsidR="00AB4577" w:rsidRPr="002B288D">
        <w:rPr>
          <w:sz w:val="22"/>
          <w:szCs w:val="22"/>
          <w:lang w:val="nl-NL" w:eastAsia="nl-NL"/>
        </w:rPr>
        <w:pict>
          <v:shape id="_x0000_s1038" type="#_x0000_t202" style="position:absolute;margin-left:-54pt;margin-top:90pt;width:270pt;height:36pt;z-index:4" filled="f" stroked="f">
            <v:textbox style="mso-next-textbox:#_x0000_s1038" inset="0,0,0,0">
              <w:txbxContent>
                <w:p w:rsidR="00AB4577" w:rsidRDefault="00B94F45">
                  <w:pPr>
                    <w:pStyle w:val="BasicParagraph"/>
                    <w:tabs>
                      <w:tab w:val="left" w:pos="239"/>
                    </w:tabs>
                    <w:jc w:val="right"/>
                    <w:rPr>
                      <w:rFonts w:ascii="Arial-BoldMT" w:hAnsi="Arial-BoldMT" w:cs="Arial-BoldMT"/>
                      <w:b/>
                      <w:bCs/>
                      <w:caps/>
                      <w:spacing w:val="6"/>
                      <w:sz w:val="46"/>
                      <w:szCs w:val="40"/>
                      <w:lang w:val="nl-NL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pacing w:val="6"/>
                      <w:sz w:val="46"/>
                      <w:szCs w:val="40"/>
                      <w:lang w:val="nl-NL"/>
                    </w:rPr>
                    <w:t xml:space="preserve">Hans van </w:t>
                  </w:r>
                  <w:r w:rsidR="00DE3743">
                    <w:rPr>
                      <w:rFonts w:ascii="Arial-BoldMT" w:hAnsi="Arial-BoldMT" w:cs="Arial-BoldMT"/>
                      <w:b/>
                      <w:bCs/>
                      <w:spacing w:val="6"/>
                      <w:sz w:val="46"/>
                      <w:szCs w:val="40"/>
                      <w:lang w:val="nl-NL"/>
                    </w:rPr>
                    <w:t>de Kaap</w:t>
                  </w:r>
                  <w:r w:rsidR="00DE3743">
                    <w:rPr>
                      <w:rFonts w:ascii="Arial-BoldMT" w:hAnsi="Arial-BoldMT" w:cs="Arial-BoldMT"/>
                      <w:b/>
                      <w:bCs/>
                      <w:spacing w:val="6"/>
                      <w:sz w:val="46"/>
                      <w:szCs w:val="40"/>
                      <w:lang w:val="nl-NL"/>
                    </w:rPr>
                    <w:tab/>
                  </w:r>
                </w:p>
                <w:p w:rsidR="00AB4577" w:rsidRDefault="00AB4577">
                  <w:pPr>
                    <w:rPr>
                      <w:sz w:val="46"/>
                    </w:rPr>
                  </w:pPr>
                </w:p>
              </w:txbxContent>
            </v:textbox>
            <w10:wrap type="square"/>
          </v:shape>
        </w:pict>
      </w:r>
    </w:p>
    <w:p w:rsidR="00552C6F" w:rsidRPr="002B288D" w:rsidRDefault="00552C6F" w:rsidP="002B288D">
      <w:pPr>
        <w:spacing w:line="280" w:lineRule="exact"/>
        <w:ind w:right="-288"/>
        <w:rPr>
          <w:sz w:val="22"/>
          <w:szCs w:val="22"/>
        </w:rPr>
      </w:pPr>
    </w:p>
    <w:p w:rsidR="00552C6F" w:rsidRPr="002B288D" w:rsidRDefault="00552C6F" w:rsidP="002B288D">
      <w:pPr>
        <w:spacing w:line="280" w:lineRule="exact"/>
        <w:ind w:right="-288"/>
        <w:rPr>
          <w:sz w:val="22"/>
          <w:szCs w:val="22"/>
        </w:rPr>
      </w:pPr>
    </w:p>
    <w:p w:rsidR="00552C6F" w:rsidRPr="002B288D" w:rsidRDefault="00552C6F" w:rsidP="002B288D">
      <w:pPr>
        <w:spacing w:line="280" w:lineRule="exact"/>
        <w:ind w:right="-288"/>
        <w:rPr>
          <w:sz w:val="22"/>
          <w:szCs w:val="22"/>
        </w:rPr>
      </w:pPr>
    </w:p>
    <w:p w:rsidR="00552C6F" w:rsidRPr="002B288D" w:rsidRDefault="00552C6F" w:rsidP="002B288D">
      <w:pPr>
        <w:spacing w:line="280" w:lineRule="exact"/>
        <w:ind w:right="-288"/>
        <w:rPr>
          <w:sz w:val="22"/>
          <w:szCs w:val="22"/>
        </w:rPr>
      </w:pPr>
    </w:p>
    <w:p w:rsidR="00552C6F" w:rsidRPr="002B288D" w:rsidRDefault="00552C6F" w:rsidP="002B288D">
      <w:pPr>
        <w:spacing w:line="280" w:lineRule="exact"/>
        <w:ind w:right="-288"/>
        <w:rPr>
          <w:sz w:val="22"/>
          <w:szCs w:val="22"/>
        </w:rPr>
      </w:pPr>
    </w:p>
    <w:p w:rsidR="00552C6F" w:rsidRPr="002B288D" w:rsidRDefault="00552C6F" w:rsidP="002B288D">
      <w:pPr>
        <w:spacing w:line="280" w:lineRule="exact"/>
        <w:ind w:right="-288"/>
        <w:rPr>
          <w:sz w:val="22"/>
          <w:szCs w:val="22"/>
        </w:rPr>
      </w:pPr>
    </w:p>
    <w:p w:rsidR="00552C6F" w:rsidRDefault="00552C6F" w:rsidP="002B288D">
      <w:pPr>
        <w:spacing w:line="280" w:lineRule="exact"/>
        <w:ind w:right="-288"/>
        <w:rPr>
          <w:sz w:val="22"/>
          <w:szCs w:val="22"/>
        </w:rPr>
      </w:pPr>
    </w:p>
    <w:p w:rsidR="002E7DB1" w:rsidRDefault="002E7DB1" w:rsidP="002E7DB1">
      <w:pPr>
        <w:pStyle w:val="Plattetekst"/>
        <w:jc w:val="left"/>
        <w:rPr>
          <w:rFonts w:ascii="Arial" w:hAnsi="Arial" w:cs="Arial"/>
          <w:sz w:val="22"/>
          <w:szCs w:val="22"/>
        </w:rPr>
      </w:pPr>
    </w:p>
    <w:p w:rsidR="000936C2" w:rsidRPr="002E7DB1" w:rsidRDefault="000936C2" w:rsidP="002E7DB1">
      <w:pPr>
        <w:pStyle w:val="Plattetekst"/>
        <w:jc w:val="left"/>
        <w:rPr>
          <w:rFonts w:ascii="Arial" w:hAnsi="Arial" w:cs="Arial"/>
          <w:sz w:val="22"/>
          <w:szCs w:val="22"/>
        </w:rPr>
      </w:pPr>
    </w:p>
    <w:p w:rsidR="002E7DB1" w:rsidRDefault="00B94F45" w:rsidP="002E7DB1">
      <w:pPr>
        <w:pStyle w:val="Plattetekst"/>
        <w:jc w:val="left"/>
        <w:rPr>
          <w:rFonts w:ascii="Arial" w:hAnsi="Arial" w:cs="Arial"/>
          <w:sz w:val="22"/>
          <w:szCs w:val="22"/>
        </w:rPr>
      </w:pPr>
      <w:r w:rsidRPr="002E7DB1">
        <w:rPr>
          <w:rFonts w:ascii="Arial" w:hAnsi="Arial" w:cs="Arial"/>
          <w:sz w:val="22"/>
          <w:szCs w:val="22"/>
        </w:rPr>
        <w:t>Voor Hans</w:t>
      </w:r>
      <w:r w:rsidR="00C93692">
        <w:rPr>
          <w:rFonts w:ascii="Arial" w:hAnsi="Arial" w:cs="Arial"/>
          <w:sz w:val="22"/>
          <w:szCs w:val="22"/>
        </w:rPr>
        <w:t xml:space="preserve"> van de Kaap </w:t>
      </w:r>
      <w:r w:rsidRPr="002E7DB1">
        <w:rPr>
          <w:rFonts w:ascii="Arial" w:hAnsi="Arial" w:cs="Arial"/>
          <w:sz w:val="22"/>
          <w:szCs w:val="22"/>
        </w:rPr>
        <w:t xml:space="preserve">is muziek </w:t>
      </w:r>
      <w:r w:rsidR="00C93692">
        <w:rPr>
          <w:rFonts w:ascii="Arial" w:hAnsi="Arial" w:cs="Arial"/>
          <w:sz w:val="22"/>
          <w:szCs w:val="22"/>
        </w:rPr>
        <w:t>een passie. Z</w:t>
      </w:r>
      <w:r w:rsidRPr="002E7DB1">
        <w:rPr>
          <w:rFonts w:ascii="Arial" w:hAnsi="Arial" w:cs="Arial"/>
          <w:sz w:val="22"/>
          <w:szCs w:val="22"/>
        </w:rPr>
        <w:t xml:space="preserve">elfs wanneer hij </w:t>
      </w:r>
      <w:r w:rsidR="00C93692">
        <w:rPr>
          <w:rFonts w:ascii="Arial" w:hAnsi="Arial" w:cs="Arial"/>
          <w:sz w:val="22"/>
          <w:szCs w:val="22"/>
        </w:rPr>
        <w:t xml:space="preserve">alleen </w:t>
      </w:r>
      <w:r w:rsidRPr="002E7DB1">
        <w:rPr>
          <w:rFonts w:ascii="Arial" w:hAnsi="Arial" w:cs="Arial"/>
          <w:sz w:val="22"/>
          <w:szCs w:val="22"/>
        </w:rPr>
        <w:t>achtergrondmuziek speelt</w:t>
      </w:r>
      <w:r w:rsidR="00B362FF">
        <w:rPr>
          <w:rFonts w:ascii="Arial" w:hAnsi="Arial" w:cs="Arial"/>
          <w:sz w:val="22"/>
          <w:szCs w:val="22"/>
        </w:rPr>
        <w:t>,</w:t>
      </w:r>
      <w:r w:rsidR="00C93692">
        <w:rPr>
          <w:rFonts w:ascii="Arial" w:hAnsi="Arial" w:cs="Arial"/>
          <w:sz w:val="22"/>
          <w:szCs w:val="22"/>
        </w:rPr>
        <w:t xml:space="preserve"> is dat altijd met een glimlach en straalt het plezier er van af. Hij begeleidt zichzelf op accordeon of gitaar en speelt veelal </w:t>
      </w:r>
      <w:r w:rsidRPr="002E7DB1">
        <w:rPr>
          <w:rFonts w:ascii="Arial" w:hAnsi="Arial" w:cs="Arial"/>
          <w:sz w:val="22"/>
          <w:szCs w:val="22"/>
        </w:rPr>
        <w:t>herkenbare liederen, zowel in het Nederlands, Engels als in het Frans</w:t>
      </w:r>
      <w:r w:rsidR="00C93692">
        <w:rPr>
          <w:rFonts w:ascii="Arial" w:hAnsi="Arial" w:cs="Arial"/>
          <w:sz w:val="22"/>
          <w:szCs w:val="22"/>
        </w:rPr>
        <w:t xml:space="preserve">. </w:t>
      </w:r>
      <w:r w:rsidRPr="002E7DB1">
        <w:rPr>
          <w:rFonts w:ascii="Arial" w:hAnsi="Arial" w:cs="Arial"/>
          <w:sz w:val="22"/>
          <w:szCs w:val="22"/>
        </w:rPr>
        <w:t>Er staan meer dan 300 nummers op zijn repertoire</w:t>
      </w:r>
      <w:r w:rsidR="002E7DB1">
        <w:rPr>
          <w:rFonts w:ascii="Arial" w:hAnsi="Arial" w:cs="Arial"/>
          <w:sz w:val="22"/>
          <w:szCs w:val="22"/>
        </w:rPr>
        <w:t xml:space="preserve">, waaronder de bekende </w:t>
      </w:r>
      <w:r w:rsidR="00B362FF">
        <w:rPr>
          <w:rFonts w:ascii="Arial" w:hAnsi="Arial" w:cs="Arial"/>
          <w:sz w:val="22"/>
          <w:szCs w:val="22"/>
        </w:rPr>
        <w:t xml:space="preserve">levensliederen </w:t>
      </w:r>
      <w:r w:rsidR="002E7DB1">
        <w:rPr>
          <w:rFonts w:ascii="Arial" w:hAnsi="Arial" w:cs="Arial"/>
          <w:sz w:val="22"/>
          <w:szCs w:val="22"/>
        </w:rPr>
        <w:t xml:space="preserve">en meezingers, Ierse publiederen en Franse chansons. </w:t>
      </w:r>
    </w:p>
    <w:p w:rsidR="002E7DB1" w:rsidRDefault="00544756" w:rsidP="002E7DB1">
      <w:pPr>
        <w:pStyle w:val="Plattetek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Hoewel niet in Rotterdam geboren</w:t>
      </w:r>
      <w:r w:rsidRPr="002E7DB1">
        <w:rPr>
          <w:rFonts w:ascii="Arial" w:hAnsi="Arial" w:cs="Arial"/>
          <w:sz w:val="22"/>
          <w:szCs w:val="22"/>
        </w:rPr>
        <w:t xml:space="preserve">, heeft zanger/accordeonist Hans van de </w:t>
      </w:r>
      <w:r w:rsidR="00C93692">
        <w:rPr>
          <w:rFonts w:ascii="Arial" w:hAnsi="Arial" w:cs="Arial"/>
          <w:sz w:val="22"/>
          <w:szCs w:val="22"/>
        </w:rPr>
        <w:t>K</w:t>
      </w:r>
      <w:r w:rsidRPr="002E7DB1">
        <w:rPr>
          <w:rFonts w:ascii="Arial" w:hAnsi="Arial" w:cs="Arial"/>
          <w:sz w:val="22"/>
          <w:szCs w:val="22"/>
        </w:rPr>
        <w:t>aap wel hart voor deze stad met zijn havens en ruige leven.</w:t>
      </w:r>
      <w:r>
        <w:rPr>
          <w:rFonts w:ascii="Arial" w:hAnsi="Arial" w:cs="Arial"/>
          <w:sz w:val="22"/>
          <w:szCs w:val="22"/>
        </w:rPr>
        <w:t xml:space="preserve"> De bekende </w:t>
      </w:r>
      <w:r w:rsidR="002E7DB1">
        <w:rPr>
          <w:rFonts w:ascii="Arial" w:hAnsi="Arial" w:cs="Arial"/>
          <w:sz w:val="22"/>
          <w:szCs w:val="22"/>
        </w:rPr>
        <w:t xml:space="preserve">Rotterdamse meezingers </w:t>
      </w:r>
      <w:r>
        <w:rPr>
          <w:rFonts w:ascii="Arial" w:hAnsi="Arial" w:cs="Arial"/>
          <w:sz w:val="22"/>
          <w:szCs w:val="22"/>
        </w:rPr>
        <w:t xml:space="preserve">zoals </w:t>
      </w:r>
      <w:r w:rsidR="00C93692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 xml:space="preserve">Langs de </w:t>
      </w:r>
      <w:r w:rsidR="002E7DB1">
        <w:rPr>
          <w:rFonts w:ascii="Arial" w:hAnsi="Arial" w:cs="Arial"/>
          <w:sz w:val="22"/>
          <w:szCs w:val="22"/>
        </w:rPr>
        <w:t>Maas</w:t>
      </w:r>
      <w:r w:rsidR="00C93692">
        <w:rPr>
          <w:rFonts w:ascii="Arial" w:hAnsi="Arial" w:cs="Arial"/>
          <w:sz w:val="22"/>
          <w:szCs w:val="22"/>
        </w:rPr>
        <w:t>’ ‘</w:t>
      </w:r>
      <w:r w:rsidR="002E7DB1">
        <w:rPr>
          <w:rFonts w:ascii="Arial" w:hAnsi="Arial" w:cs="Arial"/>
          <w:sz w:val="22"/>
          <w:szCs w:val="22"/>
        </w:rPr>
        <w:t>Ketelbinkie</w:t>
      </w:r>
      <w:r w:rsidR="00C93692">
        <w:rPr>
          <w:rFonts w:ascii="Arial" w:hAnsi="Arial" w:cs="Arial"/>
          <w:sz w:val="22"/>
          <w:szCs w:val="22"/>
        </w:rPr>
        <w:t xml:space="preserve">’ </w:t>
      </w:r>
      <w:r w:rsidR="002E7DB1">
        <w:rPr>
          <w:rFonts w:ascii="Arial" w:hAnsi="Arial" w:cs="Arial"/>
          <w:sz w:val="22"/>
          <w:szCs w:val="22"/>
        </w:rPr>
        <w:t xml:space="preserve">en </w:t>
      </w:r>
      <w:r w:rsidR="00C93692">
        <w:rPr>
          <w:rFonts w:ascii="Arial" w:hAnsi="Arial" w:cs="Arial"/>
          <w:sz w:val="22"/>
          <w:szCs w:val="22"/>
        </w:rPr>
        <w:t>‘</w:t>
      </w:r>
      <w:r w:rsidR="002E7DB1">
        <w:rPr>
          <w:rFonts w:ascii="Arial" w:hAnsi="Arial" w:cs="Arial"/>
          <w:sz w:val="22"/>
          <w:szCs w:val="22"/>
        </w:rPr>
        <w:t>Dat kan alleen in Rotterdam</w:t>
      </w:r>
      <w:r w:rsidR="00C93692">
        <w:rPr>
          <w:rFonts w:ascii="Arial" w:hAnsi="Arial" w:cs="Arial"/>
          <w:sz w:val="22"/>
          <w:szCs w:val="22"/>
        </w:rPr>
        <w:t>’</w:t>
      </w:r>
      <w:r w:rsidR="002E7D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staan uiteraard op zijn repertoirelijst.</w:t>
      </w:r>
    </w:p>
    <w:p w:rsidR="00544756" w:rsidRDefault="00544756" w:rsidP="002E7DB1">
      <w:pPr>
        <w:pStyle w:val="Plattetekst"/>
        <w:jc w:val="left"/>
        <w:rPr>
          <w:rFonts w:ascii="Arial" w:hAnsi="Arial" w:cs="Arial"/>
          <w:sz w:val="22"/>
          <w:szCs w:val="22"/>
        </w:rPr>
      </w:pPr>
    </w:p>
    <w:p w:rsidR="00B94F45" w:rsidRDefault="00B362FF" w:rsidP="00B362FF">
      <w:pPr>
        <w:pStyle w:val="Plattetek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Naast zijn passie voor de haven en de zee is </w:t>
      </w:r>
      <w:r w:rsidR="002E7DB1" w:rsidRPr="002E7DB1">
        <w:rPr>
          <w:rFonts w:ascii="Arial" w:hAnsi="Arial" w:cs="Arial"/>
          <w:sz w:val="22"/>
          <w:szCs w:val="22"/>
        </w:rPr>
        <w:t xml:space="preserve">Hans </w:t>
      </w:r>
      <w:r>
        <w:rPr>
          <w:rFonts w:ascii="Arial" w:hAnsi="Arial" w:cs="Arial"/>
          <w:sz w:val="22"/>
          <w:szCs w:val="22"/>
        </w:rPr>
        <w:t xml:space="preserve">van de Kaap </w:t>
      </w:r>
      <w:r w:rsidR="002E7DB1" w:rsidRPr="002E7DB1">
        <w:rPr>
          <w:rFonts w:ascii="Arial" w:hAnsi="Arial" w:cs="Arial"/>
          <w:sz w:val="22"/>
          <w:szCs w:val="22"/>
        </w:rPr>
        <w:t xml:space="preserve">ook een </w:t>
      </w:r>
      <w:r w:rsidR="00C93692">
        <w:rPr>
          <w:rFonts w:ascii="Arial" w:hAnsi="Arial" w:cs="Arial"/>
          <w:sz w:val="22"/>
          <w:szCs w:val="22"/>
        </w:rPr>
        <w:t>francofiel met een Bourgondische levenshouding. Hij is groot fan van het Franse chanson en heeft daar in de loop der jaren een ruim repertoire in opgebouwd.</w:t>
      </w:r>
      <w:r w:rsidR="002E7DB1" w:rsidRPr="002E7DB1">
        <w:rPr>
          <w:rFonts w:ascii="Arial" w:hAnsi="Arial" w:cs="Arial"/>
          <w:sz w:val="22"/>
          <w:szCs w:val="22"/>
        </w:rPr>
        <w:t xml:space="preserve"> </w:t>
      </w:r>
      <w:r w:rsidR="00C93692">
        <w:rPr>
          <w:rFonts w:ascii="Arial" w:hAnsi="Arial" w:cs="Arial"/>
          <w:sz w:val="22"/>
          <w:szCs w:val="22"/>
        </w:rPr>
        <w:t>N</w:t>
      </w:r>
      <w:r w:rsidR="002E7DB1" w:rsidRPr="002E7DB1">
        <w:rPr>
          <w:rFonts w:ascii="Arial" w:hAnsi="Arial" w:cs="Arial"/>
          <w:sz w:val="22"/>
          <w:szCs w:val="22"/>
        </w:rPr>
        <w:t xml:space="preserve">ummers van Bécaud, </w:t>
      </w:r>
      <w:proofErr w:type="spellStart"/>
      <w:r w:rsidR="002E7DB1" w:rsidRPr="002E7DB1">
        <w:rPr>
          <w:rFonts w:ascii="Arial" w:hAnsi="Arial" w:cs="Arial"/>
          <w:sz w:val="22"/>
          <w:szCs w:val="22"/>
        </w:rPr>
        <w:t>Piaf</w:t>
      </w:r>
      <w:proofErr w:type="spellEnd"/>
      <w:r w:rsidR="002E7DB1" w:rsidRPr="002E7D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E7DB1" w:rsidRPr="002E7DB1">
        <w:rPr>
          <w:rFonts w:ascii="Arial" w:hAnsi="Arial" w:cs="Arial"/>
          <w:sz w:val="22"/>
          <w:szCs w:val="22"/>
        </w:rPr>
        <w:t>Dassin</w:t>
      </w:r>
      <w:proofErr w:type="spellEnd"/>
      <w:r w:rsidR="002E7DB1" w:rsidRPr="002E7DB1">
        <w:rPr>
          <w:rFonts w:ascii="Arial" w:hAnsi="Arial" w:cs="Arial"/>
          <w:sz w:val="22"/>
          <w:szCs w:val="22"/>
        </w:rPr>
        <w:t xml:space="preserve">, Brel of </w:t>
      </w:r>
      <w:proofErr w:type="spellStart"/>
      <w:r w:rsidR="002E7DB1" w:rsidRPr="002E7DB1">
        <w:rPr>
          <w:rFonts w:ascii="Arial" w:hAnsi="Arial" w:cs="Arial"/>
          <w:sz w:val="22"/>
          <w:szCs w:val="22"/>
        </w:rPr>
        <w:t>Ferrat</w:t>
      </w:r>
      <w:proofErr w:type="spellEnd"/>
      <w:r w:rsidR="00544756">
        <w:rPr>
          <w:rFonts w:ascii="Arial" w:hAnsi="Arial" w:cs="Arial"/>
          <w:sz w:val="22"/>
          <w:szCs w:val="22"/>
        </w:rPr>
        <w:t xml:space="preserve"> worden met passie door hen vertolkt.</w:t>
      </w:r>
      <w:r w:rsidR="00C93692">
        <w:rPr>
          <w:rFonts w:ascii="Arial" w:hAnsi="Arial" w:cs="Arial"/>
          <w:sz w:val="22"/>
          <w:szCs w:val="22"/>
        </w:rPr>
        <w:t xml:space="preserve"> Uiteraard past hij voor dergelijke gelegenheden zijn kleding aan. </w:t>
      </w:r>
    </w:p>
    <w:p w:rsidR="00B94F45" w:rsidRDefault="00B94F45" w:rsidP="00DE3743">
      <w:pPr>
        <w:pStyle w:val="Plattetekst"/>
        <w:rPr>
          <w:rFonts w:ascii="Arial" w:hAnsi="Arial" w:cs="Arial"/>
          <w:sz w:val="22"/>
          <w:szCs w:val="22"/>
        </w:rPr>
      </w:pPr>
    </w:p>
    <w:p w:rsidR="00DE3743" w:rsidRPr="00DE3743" w:rsidRDefault="00DE3743" w:rsidP="00DE3743">
      <w:pPr>
        <w:pStyle w:val="Plattetekst"/>
        <w:rPr>
          <w:rFonts w:ascii="Arial" w:hAnsi="Arial" w:cs="Arial"/>
          <w:sz w:val="22"/>
          <w:szCs w:val="22"/>
        </w:rPr>
      </w:pPr>
    </w:p>
    <w:sectPr w:rsidR="00DE3743" w:rsidRPr="00DE3743">
      <w:type w:val="even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607A"/>
    <w:multiLevelType w:val="hybridMultilevel"/>
    <w:tmpl w:val="526212B6"/>
    <w:lvl w:ilvl="0" w:tplc="AE9898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812"/>
    <w:rsid w:val="000936C2"/>
    <w:rsid w:val="000F14B0"/>
    <w:rsid w:val="0015711E"/>
    <w:rsid w:val="001E2524"/>
    <w:rsid w:val="002B288D"/>
    <w:rsid w:val="002E7DB1"/>
    <w:rsid w:val="00382554"/>
    <w:rsid w:val="00544756"/>
    <w:rsid w:val="00552C6F"/>
    <w:rsid w:val="0058552E"/>
    <w:rsid w:val="006D47E7"/>
    <w:rsid w:val="007671A5"/>
    <w:rsid w:val="009B25FF"/>
    <w:rsid w:val="00AB4577"/>
    <w:rsid w:val="00B362FF"/>
    <w:rsid w:val="00B94F45"/>
    <w:rsid w:val="00BF49E9"/>
    <w:rsid w:val="00C93692"/>
    <w:rsid w:val="00CE460A"/>
    <w:rsid w:val="00DE3743"/>
    <w:rsid w:val="00FA3812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" w:hAnsi="Arial"/>
      <w:b/>
      <w:sz w:val="20"/>
      <w:szCs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BRTUSSENKOP">
    <w:name w:val="ABR TUSSENKOP"/>
    <w:basedOn w:val="ABRBROODTEKST"/>
    <w:rPr>
      <w:rFonts w:ascii="ArialMT" w:hAnsi="ArialMT" w:cs="ArialMT"/>
      <w:b/>
    </w:rPr>
  </w:style>
  <w:style w:type="paragraph" w:customStyle="1" w:styleId="ABRBROODTEKST">
    <w:name w:val="ABR BROODTEKST"/>
    <w:pPr>
      <w:spacing w:line="280" w:lineRule="exact"/>
    </w:pPr>
    <w:rPr>
      <w:rFonts w:ascii="Arial" w:hAnsi="Arial" w:cs="Arial-BoldMT"/>
      <w:bCs/>
      <w:color w:val="000000"/>
      <w:szCs w:val="24"/>
      <w:lang w:val="en-US" w:eastAsia="en-US" w:bidi="en-US"/>
    </w:rPr>
  </w:style>
  <w:style w:type="paragraph" w:customStyle="1" w:styleId="ABRINLEIDINGFOTOBIJSCHRIFT">
    <w:name w:val="ABR INLEIDING + FOTOBIJSCHRIFT"/>
    <w:basedOn w:val="ABRBROODTEKST"/>
    <w:rPr>
      <w:rFonts w:ascii="ArialMT" w:hAnsi="ArialMT" w:cs="ArialMT"/>
      <w:b/>
    </w:rPr>
  </w:style>
  <w:style w:type="paragraph" w:customStyle="1" w:styleId="BasicParagraph">
    <w:name w:val="[Basic Paragraph]"/>
    <w:basedOn w:val="Standa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 w:bidi="en-US"/>
    </w:rPr>
  </w:style>
  <w:style w:type="paragraph" w:styleId="Plattetekst">
    <w:name w:val="Body Text"/>
    <w:basedOn w:val="Standaard"/>
    <w:semiHidden/>
    <w:rsid w:val="00DE3743"/>
    <w:pPr>
      <w:jc w:val="both"/>
    </w:pPr>
    <w:rPr>
      <w:rFonts w:ascii="Bangle" w:hAnsi="Bangle"/>
    </w:rPr>
  </w:style>
  <w:style w:type="character" w:styleId="Hyperlink">
    <w:name w:val="Hyperlink"/>
    <w:rsid w:val="00544756"/>
    <w:rPr>
      <w:color w:val="0000FF"/>
      <w:u w:val="single"/>
    </w:rPr>
  </w:style>
  <w:style w:type="character" w:styleId="GevolgdeHyperlink">
    <w:name w:val="FollowedHyperlink"/>
    <w:rsid w:val="001571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iestenbureaurotter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br-onlin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Monice Janson ~ (typo)grafisch ontwerper</Company>
  <LinksUpToDate>false</LinksUpToDate>
  <CharactersWithSpaces>1107</CharactersWithSpaces>
  <SharedDoc>false</SharedDoc>
  <HyperlinkBase/>
  <HLinks>
    <vt:vector size="36" baseType="variant"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http://www.youtube.com/watch?v=cYZYH3uieQ8</vt:lpwstr>
      </vt:variant>
      <vt:variant>
        <vt:lpwstr/>
      </vt:variant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http://www.youtube.com/watch?v=PqBmVPZwe8A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http://www.youtube.com/watch?v=eTsjD35wOcc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http://www.youtube.com/watch?v=i42SAKMhR3Q</vt:lpwstr>
      </vt:variant>
      <vt:variant>
        <vt:lpwstr/>
      </vt:variant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http://www.artiestenbureaurotterdam.nl/</vt:lpwstr>
      </vt:variant>
      <vt:variant>
        <vt:lpwstr/>
      </vt:variant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mailto:info@abr-online.nl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Monice Janson</dc:creator>
  <cp:lastModifiedBy>Wim</cp:lastModifiedBy>
  <cp:revision>2</cp:revision>
  <cp:lastPrinted>2011-09-12T15:16:00Z</cp:lastPrinted>
  <dcterms:created xsi:type="dcterms:W3CDTF">2018-09-18T13:30:00Z</dcterms:created>
  <dcterms:modified xsi:type="dcterms:W3CDTF">2018-09-18T13:30:00Z</dcterms:modified>
</cp:coreProperties>
</file>